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7766A" w:rsidRPr="00156631" w:rsidTr="00180554">
        <w:tc>
          <w:tcPr>
            <w:tcW w:w="4621" w:type="dxa"/>
          </w:tcPr>
          <w:p w:rsidR="00B7766A" w:rsidRPr="00156631" w:rsidRDefault="00B7766A" w:rsidP="00D52976">
            <w:pPr>
              <w:pStyle w:val="2"/>
              <w:outlineLvl w:val="1"/>
              <w:rPr>
                <w:lang w:val="ru-RU"/>
              </w:rPr>
            </w:pPr>
            <w:r w:rsidRPr="00156631">
              <w:rPr>
                <w:lang w:val="ru-RU"/>
              </w:rPr>
              <w:t>СОГЛАСОВАНО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Педагогическим советом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МБДОУ «Детский сад №4»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22" w:type="dxa"/>
          </w:tcPr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b/>
                <w:bCs/>
                <w:lang w:val="ru-RU"/>
              </w:rPr>
              <w:t>УТВЕРЖДЕНО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Приказом заведующего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МБДОУ «Детский сад №4»</w:t>
            </w:r>
          </w:p>
          <w:p w:rsidR="00B7766A" w:rsidRPr="00156631" w:rsidRDefault="00D52976" w:rsidP="0015663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 01.09</w:t>
            </w:r>
            <w:r w:rsidR="00800C0A">
              <w:rPr>
                <w:rFonts w:ascii="Times New Roman" w:hAnsi="Times New Roman" w:cs="Times New Roman"/>
                <w:lang w:val="ru-RU"/>
              </w:rPr>
              <w:t>.2026</w:t>
            </w:r>
            <w:r w:rsidR="00B7766A" w:rsidRPr="00156631">
              <w:rPr>
                <w:rFonts w:ascii="Times New Roman" w:hAnsi="Times New Roman" w:cs="Times New Roman"/>
                <w:lang w:val="ru-RU"/>
              </w:rPr>
              <w:t xml:space="preserve"> №_____</w:t>
            </w:r>
          </w:p>
        </w:tc>
      </w:tr>
    </w:tbl>
    <w:p w:rsidR="00B7766A" w:rsidRDefault="00B7766A" w:rsidP="00156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6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М.В. Сафиуллина/______________</w:t>
      </w:r>
    </w:p>
    <w:p w:rsidR="00B7766A" w:rsidRDefault="0077745F" w:rsidP="0077745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4298A177" wp14:editId="74772699">
            <wp:simplePos x="0" y="0"/>
            <wp:positionH relativeFrom="page">
              <wp:posOffset>914400</wp:posOffset>
            </wp:positionH>
            <wp:positionV relativeFrom="paragraph">
              <wp:posOffset>-635</wp:posOffset>
            </wp:positionV>
            <wp:extent cx="2680918" cy="116446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18" cy="116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7745F" w:rsidRDefault="0077745F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Правила приёма, перевода, комплектования групп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 прекращ</w:t>
      </w:r>
      <w:r w:rsidR="0077745F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ения образовательных отношений </w:t>
      </w:r>
      <w:bookmarkStart w:id="0" w:name="_GoBack"/>
      <w:bookmarkEnd w:id="0"/>
      <w:r w:rsidR="0077745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етей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муниципальном бюджетном дошкольном образовательном учреждении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«Детский сад №4 комбинированного вида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»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Приволжского района г. Казани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Общие положения.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Настоящие Правила приёма детей муниципальное бюджетное дошкольное образовател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ьное учреждение «Детский сад №4 комбинированного вида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» Приволжского района г. Казани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Настоящие Правила регламентируют порядок приёма  в муниципальное бюджетное дошкольное образовател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ьное учреждение «Детский сад №4 комбинированного вида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» Приволжского района г. Казани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зачисление в группы с нарушениями речи, порядок оформления возникновения, изменения и прекращения образовательных отношений.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Настоящие правила разработаны в соответствии с: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Конституцией Российской Федерации;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-Конвенцией о правах ребёнка" ст. 23;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-Семейным кодексом Российской Федерации ст.54;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-Федеральным законом №411-ФЗ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соответствии с частью 8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ст.7598),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ст.5343);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-Приказом Минпросвещения России от 23.01.2023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>ерации от 15 мая 2020 г. № 236» с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изменениями и дополнениями </w:t>
      </w:r>
      <w:r w:rsidR="00D52976">
        <w:rPr>
          <w:rFonts w:ascii="Times New Roman" w:eastAsia="Calibri" w:hAnsi="Times New Roman" w:cs="Times New Roman"/>
          <w:sz w:val="24"/>
          <w:szCs w:val="24"/>
          <w:lang w:val="ru-RU"/>
        </w:rPr>
        <w:t>от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>: 08.09. 2020 г., 04.10.021г.,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23.01.2023г, 18.08.2025 г.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Федеральным законом от 29.12.2012 г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ода № 273-ФЗ «Об образовании в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Российской Федерации (п.1.ч.3.ст.28; п.8 ч.3 ст.28; ч.2 ст.30; ч.9 ст.55; ч.5 ст.55);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приказом Министерства просвещения Российской Федерации от 15 мая 2020 г. № 236 (зарегистрирован Министерством юстиции Российской Федерации 17 июня 2020 г., регистрационный № 58681), с изменениями, внесенными приказами Министерства просвещения Российской Федерации от 8 сентября 2020 г. № 471 (зарегистрирован Министерством юстиции Российской Федерации 30 сентября 2020 г., регистрационный № 60136) и от 4 октября 2021 г. № 686 (зарегистрирован Министерством юстиции Российской Федерации 11 ноября 2021 г., регистрационный № 65757);</w:t>
      </w:r>
    </w:p>
    <w:p w:rsidR="00800C0A" w:rsidRDefault="00B7766A" w:rsidP="00B7766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800C0A" w:rsidRPr="00800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Постановлением  Главного государственного санитарного врача Российской Федерации №18 от 02.06.2026г.  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населения», СП 2.4.2.4283-26 «Санитарно-эпидемиологические требования к организациям воспитания, обучения и образования», СП 2.1.4284-26г.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Постановлением Главного государственного санитарного врача Российской Федерации от 22 октября 2013 года N 60 «Об утверждении санитарно-эпидемиологических правил СП 3.1.2.3114-13 "Профилактика туберкулеза"(с изменениями на 14 сентября 2020 года);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 Постановлением Главного государственного санитарного врача Российской Федерации от 28.01.2021 года №4 «Об утверждении санитарных правил и норм СанПиН 3.3686-21 "Санитарно-эпидемиологические требования по профилактике инфекционных болезней"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(с изменениями на 25 мая 2022 года);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Федеральным законом от 28.12.2013 года №387-ФЗ «О внесении изменений в Закон РФ «О праве граждан РФ на свободу передвижения, выбор места пребывания и  жительства в пределах РФ».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Правила приёма в МБДОУ на обучение по образовательным программам дошкольного образования обеспечивают прием в МБДОУ всех граждан, имеющих право на получение дошкольного образования, на принципах равных условий для всех поступающих, за </w:t>
      </w:r>
      <w:r w:rsidR="00435601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исключением лиц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, которым в соответствии с Федеральным законом об образовании предоставлены особые права (преимущества) при приеме на обучение.</w:t>
      </w:r>
    </w:p>
    <w:p w:rsidR="00744CD9" w:rsidRP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6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частями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7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6 статьи 67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2021, N 18, ст. 3071)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8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4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граждан на обучение в филиал образовательной организации осуществляется в соответствии с правилами приема обучающихся, установленными в  данной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1.7.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Ребенок имеет право преимущественного приема в государственные и муниципальные  образовательные организации, в которых обучаются  его полнородные и неполнородные братья и (или) сестры, независимо от его регистрации по месту жительства.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также  имеют право преимущественного приема.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1.9.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случае, если родители (законные представители) заявили о наличии права преимущественного приема, в целях реализации норм Федерального закона №411-ФЗ, положения Порядка в части установления сроков подачи заявлений для детей, не проживающих на закрепленной территории, не подлежат применению.</w:t>
      </w:r>
    </w:p>
    <w:p w:rsidR="00744CD9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1.10.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Приём на обучение в МБДОУ по образовательным программам дошкольного образования проводится на общедоступной основе. В приёме в МБДОУ может быть только отказано по причине отсутствия в нем свободных мест, 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</w:t>
      </w:r>
    </w:p>
    <w:p w:rsidR="00744CD9" w:rsidRDefault="00744CD9" w:rsidP="00B7766A">
      <w:pPr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9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частью 2</w:t>
        </w:r>
      </w:hyperlink>
      <w:hyperlink r:id="rId10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 1</w:t>
        </w:r>
      </w:hyperlink>
      <w:hyperlink r:id="rId11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 xml:space="preserve"> статьи 78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Федерации", за исключением случаев, предусмотренных </w:t>
      </w:r>
      <w:hyperlink r:id="rId12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статьей 88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Федерации".</w:t>
      </w:r>
    </w:p>
    <w:p w:rsidR="00B7766A" w:rsidRPr="00C3057D" w:rsidRDefault="00744CD9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 муниципального района, муниципального округа, осуществляющий управление в сфере образования.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МБДОУ обязано ознакомить родителей (законных представителей) ребенка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744CD9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Ознакомление родителей (законных представителей) ребенка с документами МБДОУ, указанными в п.1.11. настоящих правил, осуществляется путем размещения копий документов на официальном </w:t>
      </w:r>
      <w:r w:rsidR="00435601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сайте МБДОУ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информационно-коммуникационной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сети Интернет </w:t>
      </w:r>
      <w:r w:rsidR="004C4B01">
        <w:rPr>
          <w:rFonts w:ascii="Times New Roman" w:eastAsia="Calibri" w:hAnsi="Times New Roman" w:cs="Times New Roman"/>
          <w:sz w:val="24"/>
          <w:szCs w:val="24"/>
          <w:lang w:val="ru-RU"/>
        </w:rPr>
        <w:t>(edu.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>tatar.ru)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C4B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информационном стенде в МБДОУ. </w:t>
      </w:r>
    </w:p>
    <w:p w:rsid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округа, городского округа, издаваемый не позднее 1 апреля текущего года (далее - распорядительный акт о закрепленной территории).</w:t>
      </w:r>
    </w:p>
    <w:p w:rsid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заявлении о приеме в образовательную организацию и заверяется личной подписью родителей 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 на обучение. Изучение татарского языка в рамках, определенных образовательной программой МБДОУ, осуществляется по  со</w:t>
      </w:r>
      <w:r w:rsidR="001566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гласию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родителей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 Приём детей, впервые поступающих в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2.1. Прием в образовательную организацию осуществляется  в течение всего календарного года при наличии свободных мест.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Прием детей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Федерации» 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Уполномоченными органами исполнительной власти субъектов Российской Федераци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или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1) о заявлениях для направления и приема (индивидуальный номер и дата подачи заявления);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2) о статусах обработки заявлений, об основаниях их изменения и комментарии к ним;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5) о документе о зачислении ребенка в государственную или муниципальную образовательную организацию;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6) При наличии у ребенка полнородных или неполнородных братьев и (или) сестер, обу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чающихся в государственной или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 (-а) (последнее при наличии) полнородных или неполнородных братьев и (или) сестер.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2.2. Приём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 статьей 10 Федерального закона от 25 июля 2002г. № 115-ФЗ «О правовом п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оложении иностранных граждан в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Российской Федерации;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2.2. Основанием для приёма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 Комиссия по комплектованию), а также присвоение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Заявление и документы для зачисления в МБДОУ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2.3. МБДОУ осуществляет приём заявлений родителей (законных представителей) ребенка: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форме документа на бумажном носителе или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а) фамилия, имя, отчество (последнее - при наличии)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б) дата рождения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в) реквизиты записи акта о рождении ребенка или свидетельства о рождении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г) адрес места жительства (места пребывания, места фактического проживания)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д) фамилия, имя, отчество (последнее - при наличии) родителей (законных представителей)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е) реквизиты документа, удостоверяющего личность родителя (законного представителя)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ж) реквизиты документа, подтверждающего установление опеки (при наличии);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з) адрес электронной почты, номер телефона (при наличии) родителей (законных представителей)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л) о направленности дошкольной группы;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м) о необходимом режиме пребывания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н) о желаемой дате приема на обучение.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При наличии у ребенка полнородных или неполнородных братьев и (или) сестер, обу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чающихся в государственной или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 (-а) (последнее при наличии) полнородных или неполнородных братьев и (или) сестер.</w:t>
      </w:r>
    </w:p>
    <w:p w:rsidR="002A696F" w:rsidRPr="00D52976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2.5.1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2A696F" w:rsidRPr="00D52976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2.5.2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2A696F" w:rsidRPr="00C3057D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2.5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2.6.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 w:rsidR="00BA5B50" w:rsidRDefault="00BA5B50" w:rsidP="00BA5B5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документ, подтверждающий установление опеки (при необходимости);</w:t>
      </w:r>
    </w:p>
    <w:p w:rsidR="00B7766A" w:rsidRPr="00BA5B50" w:rsidRDefault="00BA5B50" w:rsidP="00BA5B50">
      <w:pPr>
        <w:pStyle w:val="a7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д</w:t>
      </w:r>
      <w:r w:rsidRPr="00BA5B50">
        <w:rPr>
          <w:rFonts w:ascii="Times New Roman CYR" w:hAnsi="Times New Roman CYR" w:cs="Times New Roman CYR"/>
          <w:sz w:val="24"/>
          <w:szCs w:val="24"/>
          <w:lang w:val="ru-RU"/>
        </w:rPr>
        <w:t>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 психолого-медико-педагогической комиссии (при необходимости);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подтверждающий потребность в обучении в группе оздоровительной направленности (при необходимости);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      сведения о проведении ежегодной иммунодиагностики, в случае отказа от ежегодной иммунодиагностики – заключение врача-фтизиатра об отсутствии у ребенка заболевания туберкулезом (п.3 ч.4 ст.41 ФЗ от 29.12.2012 №273_ФЗ «Об образовании в РФ», п.823 разд.</w:t>
      </w:r>
      <w:r w:rsidR="00800C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VIII СанПиН 3.3686-21).</w:t>
      </w:r>
    </w:p>
    <w:p w:rsidR="00BA5B50" w:rsidRPr="00C3057D" w:rsidRDefault="00BA5B50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Копии предъявляемых при приеме документов хранятся в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</w:t>
      </w:r>
    </w:p>
    <w:p w:rsidR="001C7144" w:rsidRDefault="00B7766A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="001C7144">
        <w:rPr>
          <w:rFonts w:ascii="Times New Roman CYR" w:hAnsi="Times New Roman CYR" w:cs="Times New Roman CYR"/>
          <w:sz w:val="24"/>
          <w:szCs w:val="24"/>
          <w:lang w:val="ru-RU"/>
        </w:rPr>
        <w:t xml:space="preserve">Родитель (родители) (законный (законные) представитель (представители) </w:t>
      </w:r>
      <w:r w:rsidR="001C7144"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>ребенка, являющегося иностранным гражданином или лицом без гражданства, предъявляет (предъявляют):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3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8(1)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4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8(2)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B7766A" w:rsidRP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Пункт 2.8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не распространяется на иностранных граждан, указанных в </w:t>
      </w:r>
      <w:hyperlink r:id="rId15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подпункте 2 пункта 20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16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пункте 21 статьи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25 июля 2002 г. N 115-ФЗ "О правовом положении иностранных граждан в Российской Федерации".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Данные иностранные граждане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предъявляют следующие документы:</w:t>
      </w:r>
    </w:p>
    <w:p w:rsidR="001C7144" w:rsidRPr="001C7144" w:rsidRDefault="001C7144" w:rsidP="001C714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свидетельства о рождении ребенка;</w:t>
      </w:r>
    </w:p>
    <w:p w:rsidR="001C7144" w:rsidRPr="001C7144" w:rsidRDefault="001C7144" w:rsidP="001C714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паспорта;</w:t>
      </w:r>
    </w:p>
    <w:p w:rsidR="001C7144" w:rsidRPr="001C7144" w:rsidRDefault="001C7144" w:rsidP="00B7766A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справку о регистрации по месту жительства.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2.9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Дошкольное образование для детей с ограниченными возможностями здоровья может быть организовано как совместно с другими детьми, так и в отдельных группах организации, осуществляющих образовательную деятельность. Дети с ограниченными возможностями здоровья принимаются на обучение по адаптированной образовательной программе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2.10</w:t>
      </w:r>
      <w:r w:rsidR="00B7766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детей в группах компенсирующей или комбинированной направленности определяет СП 2.4.3648-20 п.3.1.1.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Копии предъявляемых при приеме документов хранятся в образовательной организации, с соблюдением правил по защите персональных данных.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2.11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2.12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(регистрации) заявлений о приеме в образовательную организацию. После регистрации родитель (законный представитель) ребенка, заверяет собственноручно подписью   в Журнале приема (регистрации) заявлений о приеме перечень зарегистрированных документов.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2.13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Ребенок, родители (законные представители) которого не представили необходимые для приема документы в соответствии с 2.3.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2.6,, 2.8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B7766A" w:rsidRPr="00C3057D" w:rsidRDefault="00824EFB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2.14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После приема </w:t>
      </w:r>
      <w:r w:rsidR="008B71AC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полного комплекта 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документов, указанных  в п.2.3.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, 2.6, 2</w:t>
      </w:r>
      <w:r w:rsidR="00D52976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.8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МБДОУ, другой у родителей (законных представителей) воспитанника. Ведется регистрация основных договоров с родителями.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2.10.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договора, что является основанием возникновения  образовательных отношений. 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2.11.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детей в порядке перевода из другой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случае, е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сли ребенок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посещал дошкольную образовательную организацию, родителями (законными представителями) предъявляется (при наличии) медицинская карта ребенка (выданная дошкольной образовательной организацией, которую ребенок посещал ранее).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4.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Основания для отказа в зачислении воспитанника в МБДОУ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4.1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Родителям (законным представителям) ребенка может быть отказано в приеме ребенка в МБДОУ в случае, если: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электронной системе отсутствует информация о направлении ребенка в МБДОУ;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случаях, указанных в п.4.1.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 путем обращения в орган местного самоуправления, осуществляющий управление в сфере образования.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перевода воспитанников из одной возрастной группы в другую.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Перевод воспитанников из одной возрастной группы в другую осуществляется заведующей МБДОУ на основании приказа.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5.2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Воспитанники МБДОУ переводятся из одной возрастной группы в другую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ежегодно в сентябре месяце при массовом переводе из одной группы в другую, в связи с достижением соответствующего возраста  в соответствии с административным регламентом;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по заявлению родителей (законных представителей), при наличии свободных мест в желаемой группе, с учетом возраст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и психо-физического развития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соответствии с Постановлением Главного государственного врача РФ от 28.01.2021 №4 «Об утверждении СанПиН 3.3686-21 по профилактике инфекционных заболеваний от 15.02.2021г пункта №2518 при приеме в организацию, осуществляющую образовательную деятельность вновь поступивших детей, получивших за его пределами прививку ОПВ в течение последних 60 календарных дней, следует обеспечить его разобщение с непривитыми и не полностью привитыми (менее 3-х доз полиовакцины) детьми на срок 60 календарных дней с момента получения детьми последней прививки ОПВ», либо отстранением не привитого против полиомелита  ребенка  на 60 дней в случае невозможности перевода в другую группу.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 группы в другую.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6.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взаимодействия МБДОУ с Комиссией по комплектованию по вопросам комплектования контингента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комплектования МБДОУ воспитанниками на очередной учебны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й год, руководитель учреждения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 15 марта текущего года  предоставляет в комиссию по комплектованию информацию о предварительном количестве  планируемых свободных мест в группах, в соответствии с каждой возрастной категорией воспитанников в очередном учебном году.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 статус «Зачислен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 неявки родителей (законных представителей) в МБДОУ в срок 30 дней после присвоения заявлению в Системе статуса «направлен в ДОУ», заведующий МБДОУ уведомляет Комиссию по комплектованию о воспитанниках, неявившихся  в МБДОУ для зачисления.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до 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возрастной категорией воспитанников;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неявившихся в МБДОУ в установленные сроки.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7.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в группы для детей с нарушениями речи.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7.1. Группы для детей с нарушениями речи в МБДОУ,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Допускается организация разновозрастных групп компенсирующей или комбинированной направленности для детей от 3-х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12 человек соответственно.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При комплектовании групп комбинированной направленности не допускается смешение более 3 категории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возможность их одновременной  реализации в одной группе.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7.2. Для  комплектования групп для детей с нарушениями речи в дошкольных 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районных психолого-медико-педагогических комиссий (ПМПК) ежегодно издаётся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риказ Управления образования.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7.3. Комплектование групп для детей с нарушениями речи осуществляется на основании заключения районной и (или) городской психолого-медико-педагогической комиссии (ПМПК) на основе психолого-педагогической классификации 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афазией, дизартрией, ринолалией, заикание) с организацией коррекционно-логопедической работы по индивидуальной программе.                                                                                                            7.4. В группах с нарушениями речи может осуществляться дифференцированное обучение детей с различными речевыми дефектами. В МБДОУ, реализующие общеобразовательную программу дошкольного образования могут быть открыты следующие группы: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общим недоразвитием речи;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недоразвитием фонетической стороны речи;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заиканием;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7.5. Наполняемость групп с нарушениями речи определяется нормативными документами: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тяжёлыми нарушениями речи (ОНР) и страдающих заиканием - 6 человек в возрасте до 3-х лет и 10 детей в возрасте старше 3-х лет;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фонетико-фонематическими недостатками речи - 12 человек в возрасте старше 3-х лет.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Дети с общим недоразвитием речи (ОНР) с различной клинической обусловленностью (алалия, афазия, ринолалия, дизартрия) и с фонетико-фонематическим недора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звитием отягощённой дизартрией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зачисляются в группу на 2 года коррекционного обучения; дети с недоразвитием фонетической стороны речи с различной клинической обусловленностью (ринолалия, дизартрическим компонентом, сложная дислалия) зачисляются в группу на 1 год коррекционного обучения; дети с заиканием – на 1 год коррекционного обучения.    </w:t>
      </w:r>
    </w:p>
    <w:p w:rsidR="0077745F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 р и м е ч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необходимо заключение психолого-медико-педагогической комиссии. Основанием для продления срока обучения может быть тяжесть дефекта, соматическая ослабленность ребёнка, пропуски занятий по болезни 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другие объективные причины. </w:t>
      </w:r>
    </w:p>
    <w:p w:rsidR="0077745F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7.6. Коррекционно-логопедическая работа с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воспитанниками, имеющими н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арушения речи может быть организована в группе совместно с детьми без речевых нарушений.         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7.7.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                                                               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7.8. 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7.9. Для прохождения ребёнком ПМПК родителем представляются следующие документы: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-заявление (согласие) родителей о прохождении ПМПК;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-копия свидетельства о рождении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-справка осмотра специалистами (отоларинголог, невропатолог, окулист, хирург). При тяжёлых нарушениях речи: психиатр, сурдолог (другие).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Для перевода в группу с нарушениями речи по заключению районной или городской ПМПК, родитель пишет заявление о зачислении в данную группу. По МБДОУ издаётся приказ о переводе. Между МБДОУ и родителем (законным представителем) составляется изменение (дополнительное соглашение) к договору.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7.10. Не подлежат приёму в группы для детей с тяжёлыми нарушениями речи при МБДОУ общего типа следующие дети: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снижение слуха (даже незначительное);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недоразвитие речи, обусловленное умственной отсталостью;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больные эпилепсией с частыми припадками;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-дети-инвалиды, не обслуживающие себя и требующие особого ухода;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речевые нарушения которых могут быть исправлены на логопедических пунктах;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7.11.  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7.10.,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или отчисления из группы также решается психолого-медико-педагогической комиссией с согласия родителей (законных представителей).                                                                                                      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7.12. Заведующий МБДОУ несёт личную ответственность за приём детей в группы для детей с нарушениями речи в соответствии с порядком прописанным в настоящем Положении.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8.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Изменение образовательных отношений.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Образовательные отношения изменяются в случае изменения условий получения ребенком образования по основной образовательной программе дошкольного образования, повлекшего за собой изменение  взаимных прав и обязанностей воспитанника, родителей (законных представителей) воспитанника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в группу логопедической направленности и из нее;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ребенка из группы в группу с другим режимом пребывания;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прекращении освоения ребенком дополнительной общеразвивающей программы;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8.3.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случаях, указанных в пп.8.2.1.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случае, указанном в пп.8.2.3.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случае, указанном в пп.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изменяются по инициативе МБДОУ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 прекращении реализации в МБДОУ дополнительной общеразвивающей программы (программ);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8.8. Основанием для изменения образовательных отношений в случае, указанном в п. 8.7.1.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8.9. Основанием для изменения образовательных отношений в случае, указанном в п. 8.7.2.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8.10.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Прекращение образовательных отношений.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прекращаются в связи с отчислением воспитанника из МБДОУ: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досрочно по инициативе родителя (на основании заявления родителей (законных представителей).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случае перевода воспита</w:t>
      </w:r>
      <w:r w:rsidR="00777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нника для прохождения обучения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 образовательной программе дошкольного образования  в другую организацию, осуществляющую образовательную деятельность;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 образования).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9.3. В случаях, указанных в п.9.2.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9.5.Досрочное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9.7. Образовательные отношения прекращаются по обстоятельствам, не зависящим от воли ребенка или родителей (законных представителей) воспитанника и МБДОУ, в том числе в случае ликвидации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7766A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Pr="00557712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Pr="00557712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766A" w:rsidRPr="00557712" w:rsidRDefault="00B7766A" w:rsidP="00B7766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361AC" w:rsidRPr="00B7766A" w:rsidRDefault="009361AC">
      <w:pPr>
        <w:rPr>
          <w:lang w:val="ru-RU"/>
        </w:rPr>
      </w:pPr>
    </w:p>
    <w:sectPr w:rsidR="009361AC" w:rsidRPr="00B7766A" w:rsidSect="00C3057D">
      <w:pgSz w:w="11907" w:h="16839"/>
      <w:pgMar w:top="568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48"/>
    <w:multiLevelType w:val="hybridMultilevel"/>
    <w:tmpl w:val="296C9748"/>
    <w:lvl w:ilvl="0" w:tplc="652007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61831"/>
    <w:multiLevelType w:val="hybridMultilevel"/>
    <w:tmpl w:val="347A74D6"/>
    <w:lvl w:ilvl="0" w:tplc="855231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B0884"/>
    <w:multiLevelType w:val="hybridMultilevel"/>
    <w:tmpl w:val="8B001FFA"/>
    <w:lvl w:ilvl="0" w:tplc="FCFAB4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D5"/>
    <w:rsid w:val="00156631"/>
    <w:rsid w:val="001C7144"/>
    <w:rsid w:val="002A696F"/>
    <w:rsid w:val="00435601"/>
    <w:rsid w:val="004C4B01"/>
    <w:rsid w:val="00744CD9"/>
    <w:rsid w:val="0077745F"/>
    <w:rsid w:val="00800C0A"/>
    <w:rsid w:val="00824EFB"/>
    <w:rsid w:val="00880C69"/>
    <w:rsid w:val="008B71AC"/>
    <w:rsid w:val="009361AC"/>
    <w:rsid w:val="00A0245B"/>
    <w:rsid w:val="00B44EC4"/>
    <w:rsid w:val="00B7766A"/>
    <w:rsid w:val="00BA5B50"/>
    <w:rsid w:val="00C85A8D"/>
    <w:rsid w:val="00D52976"/>
    <w:rsid w:val="00D8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6102D-A98D-4CC0-B2F4-E9BED421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6A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52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66A"/>
    <w:pPr>
      <w:spacing w:beforeAutospacing="1" w:after="0" w:afterAutospacing="1" w:line="240" w:lineRule="auto"/>
    </w:pPr>
    <w:rPr>
      <w:lang w:val="en-US"/>
    </w:rPr>
  </w:style>
  <w:style w:type="table" w:styleId="a4">
    <w:name w:val="Table Grid"/>
    <w:basedOn w:val="a1"/>
    <w:uiPriority w:val="59"/>
    <w:rsid w:val="00B7766A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6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631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BA5B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52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%20" TargetMode="External"/><Relationship Id="rId13" Type="http://schemas.openxmlformats.org/officeDocument/2006/relationships/hyperlink" Target="l%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787" TargetMode="External"/><Relationship Id="rId12" Type="http://schemas.openxmlformats.org/officeDocument/2006/relationships/hyperlink" Target="https://internet.garant.ru/document/redirect/70291362/8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84755/50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108786" TargetMode="External"/><Relationship Id="rId11" Type="http://schemas.openxmlformats.org/officeDocument/2006/relationships/hyperlink" Target="https://internet.garant.ru/document/redirect/70291362/780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ternet.garant.ru/document/redirect/184755/500202" TargetMode="External"/><Relationship Id="rId10" Type="http://schemas.openxmlformats.org/officeDocument/2006/relationships/hyperlink" Target="https://internet.garant.ru/document/redirect/70291362/78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91362/78021" TargetMode="External"/><Relationship Id="rId14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6785</Words>
  <Characters>38681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cp:lastPrinted>2026-01-13T09:04:00Z</cp:lastPrinted>
  <dcterms:created xsi:type="dcterms:W3CDTF">2025-04-08T08:58:00Z</dcterms:created>
  <dcterms:modified xsi:type="dcterms:W3CDTF">2026-08-16T08:54:00Z</dcterms:modified>
</cp:coreProperties>
</file>